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952" w:rsidRPr="00CF5952" w:rsidRDefault="00CF5952" w:rsidP="00BD4F3B">
      <w:pPr>
        <w:tabs>
          <w:tab w:val="left" w:pos="8647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немецкому языку для 8 классов</w:t>
      </w:r>
    </w:p>
    <w:p w:rsidR="00CF5952" w:rsidRDefault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Учитель:</w:t>
      </w:r>
      <w:r>
        <w:rPr>
          <w:rFonts w:ascii="Times New Roman" w:hAnsi="Times New Roman" w:cs="Times New Roman"/>
          <w:sz w:val="24"/>
          <w:szCs w:val="24"/>
        </w:rPr>
        <w:t xml:space="preserve"> Лекарева Елена Петровна</w:t>
      </w:r>
      <w:r w:rsidRPr="00CF59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5952" w:rsidRDefault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 xml:space="preserve">Количество учебных часов, на которое рассчитана рабочая программа: 34 часа, из расчета 1 час в неделю. </w:t>
      </w:r>
    </w:p>
    <w:p w:rsidR="00CF5952" w:rsidRDefault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 xml:space="preserve">УМК: Немецкий язык. Второй иностранный язык. 5 класс: учеб. для </w:t>
      </w:r>
      <w:proofErr w:type="spellStart"/>
      <w:r w:rsidRPr="00CF5952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CF5952">
        <w:rPr>
          <w:rFonts w:ascii="Times New Roman" w:hAnsi="Times New Roman" w:cs="Times New Roman"/>
          <w:sz w:val="24"/>
          <w:szCs w:val="24"/>
        </w:rPr>
        <w:t xml:space="preserve">. организаций / М.М. Аверин, Ф. Джин, Л. </w:t>
      </w:r>
      <w:proofErr w:type="spellStart"/>
      <w:r w:rsidRPr="00CF5952">
        <w:rPr>
          <w:rFonts w:ascii="Times New Roman" w:hAnsi="Times New Roman" w:cs="Times New Roman"/>
          <w:sz w:val="24"/>
          <w:szCs w:val="24"/>
        </w:rPr>
        <w:t>Рорман</w:t>
      </w:r>
      <w:proofErr w:type="spellEnd"/>
      <w:r w:rsidRPr="00CF5952">
        <w:rPr>
          <w:rFonts w:ascii="Times New Roman" w:hAnsi="Times New Roman" w:cs="Times New Roman"/>
          <w:sz w:val="24"/>
          <w:szCs w:val="24"/>
        </w:rPr>
        <w:t xml:space="preserve">, М. </w:t>
      </w:r>
      <w:proofErr w:type="spellStart"/>
      <w:r w:rsidRPr="00CF5952">
        <w:rPr>
          <w:rFonts w:ascii="Times New Roman" w:hAnsi="Times New Roman" w:cs="Times New Roman"/>
          <w:sz w:val="24"/>
          <w:szCs w:val="24"/>
        </w:rPr>
        <w:t>Збранкова</w:t>
      </w:r>
      <w:proofErr w:type="spellEnd"/>
      <w:r w:rsidRPr="00CF5952">
        <w:rPr>
          <w:rFonts w:ascii="Times New Roman" w:hAnsi="Times New Roman" w:cs="Times New Roman"/>
          <w:sz w:val="24"/>
          <w:szCs w:val="24"/>
        </w:rPr>
        <w:t xml:space="preserve">. – М.: Просвещение: </w:t>
      </w:r>
      <w:proofErr w:type="spellStart"/>
      <w:r w:rsidRPr="00CF5952">
        <w:rPr>
          <w:rFonts w:ascii="Times New Roman" w:hAnsi="Times New Roman" w:cs="Times New Roman"/>
          <w:sz w:val="24"/>
          <w:szCs w:val="24"/>
        </w:rPr>
        <w:t>Cornelsen</w:t>
      </w:r>
      <w:proofErr w:type="spellEnd"/>
      <w:r w:rsidRPr="00CF5952">
        <w:rPr>
          <w:rFonts w:ascii="Times New Roman" w:hAnsi="Times New Roman" w:cs="Times New Roman"/>
          <w:sz w:val="24"/>
          <w:szCs w:val="24"/>
        </w:rPr>
        <w:t xml:space="preserve">, 2019. </w:t>
      </w:r>
    </w:p>
    <w:p w:rsidR="00CF5952" w:rsidRDefault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 xml:space="preserve">Основной </w:t>
      </w:r>
      <w:r w:rsidRPr="00CF5952">
        <w:rPr>
          <w:rFonts w:ascii="Times New Roman" w:hAnsi="Times New Roman" w:cs="Times New Roman"/>
          <w:b/>
          <w:sz w:val="24"/>
          <w:szCs w:val="24"/>
        </w:rPr>
        <w:t>целью</w:t>
      </w:r>
      <w:r w:rsidRPr="00CF5952">
        <w:rPr>
          <w:rFonts w:ascii="Times New Roman" w:hAnsi="Times New Roman" w:cs="Times New Roman"/>
          <w:sz w:val="24"/>
          <w:szCs w:val="24"/>
        </w:rPr>
        <w:t xml:space="preserve"> преподавания немецкого языка в общеобразовательных учреждениях Российской Федерации является развитие такого лингвистического потенциала, где есть место всем лингвистическим умениям. </w:t>
      </w:r>
    </w:p>
    <w:p w:rsidR="00CF5952" w:rsidRDefault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 xml:space="preserve">При изучении второго иностранного языка речь идёт о дальнейшем развитии общих компетенций, о формировании коммуникативной, языковой и речевой компетенций, о развитии межкультурной компетенции уже с учётом взаимодействия культур нескольких изучаемых языков. </w:t>
      </w:r>
    </w:p>
    <w:p w:rsidR="00CF5952" w:rsidRDefault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Рабочая программа по немецкому языку для 8 класса разработана на основании:</w:t>
      </w:r>
    </w:p>
    <w:p w:rsidR="00CF5952" w:rsidRDefault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 xml:space="preserve"> 1. Федерального закона «Об образовании в Российской Федерации» от 29.12.2012 № 273-ФЗ.</w:t>
      </w:r>
    </w:p>
    <w:p w:rsidR="00CF5952" w:rsidRDefault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 xml:space="preserve"> 2.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 (с изменениями и дополнениями от: 29 декабря 2014 г., 31 декабря 2015 г.) </w:t>
      </w:r>
    </w:p>
    <w:p w:rsidR="00C80024" w:rsidRDefault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3. Основной образовательной программы основного общего образования Муниципального бюджетного общеобразоват</w:t>
      </w:r>
      <w:r>
        <w:rPr>
          <w:rFonts w:ascii="Times New Roman" w:hAnsi="Times New Roman" w:cs="Times New Roman"/>
          <w:sz w:val="24"/>
          <w:szCs w:val="24"/>
        </w:rPr>
        <w:t>ельного учреждения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Чув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Елтанская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  <w:r w:rsidRPr="00CF5952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CF5952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CF5952">
        <w:rPr>
          <w:rFonts w:ascii="Times New Roman" w:hAnsi="Times New Roman" w:cs="Times New Roman"/>
          <w:sz w:val="24"/>
          <w:szCs w:val="24"/>
        </w:rPr>
        <w:t xml:space="preserve"> муниципально</w:t>
      </w:r>
      <w:r w:rsidR="00BD4F3B">
        <w:rPr>
          <w:rFonts w:ascii="Times New Roman" w:hAnsi="Times New Roman" w:cs="Times New Roman"/>
          <w:sz w:val="24"/>
          <w:szCs w:val="24"/>
        </w:rPr>
        <w:t>го района Республики Татарстан</w:t>
      </w:r>
    </w:p>
    <w:p w:rsidR="00CF5952" w:rsidRPr="00CF5952" w:rsidRDefault="00BD4F3B" w:rsidP="00CF59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F5952" w:rsidRPr="00CF5952">
        <w:rPr>
          <w:rFonts w:ascii="Times New Roman" w:hAnsi="Times New Roman" w:cs="Times New Roman"/>
          <w:sz w:val="24"/>
          <w:szCs w:val="24"/>
        </w:rPr>
        <w:t xml:space="preserve">. </w:t>
      </w:r>
      <w:r w:rsidR="00CF5952">
        <w:rPr>
          <w:rFonts w:ascii="Times New Roman" w:hAnsi="Times New Roman" w:cs="Times New Roman"/>
          <w:sz w:val="24"/>
          <w:szCs w:val="24"/>
        </w:rPr>
        <w:t>Учебного плана МБОУ «</w:t>
      </w:r>
      <w:proofErr w:type="spellStart"/>
      <w:r w:rsidR="00CF5952">
        <w:rPr>
          <w:rFonts w:ascii="Times New Roman" w:hAnsi="Times New Roman" w:cs="Times New Roman"/>
          <w:sz w:val="24"/>
          <w:szCs w:val="24"/>
        </w:rPr>
        <w:t>Чув</w:t>
      </w:r>
      <w:proofErr w:type="spellEnd"/>
      <w:r w:rsidR="00CF595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F5952">
        <w:rPr>
          <w:rFonts w:ascii="Times New Roman" w:hAnsi="Times New Roman" w:cs="Times New Roman"/>
          <w:sz w:val="24"/>
          <w:szCs w:val="24"/>
        </w:rPr>
        <w:t>Елтанская</w:t>
      </w:r>
      <w:proofErr w:type="spellEnd"/>
      <w:r w:rsidR="00CF5952">
        <w:rPr>
          <w:rFonts w:ascii="Times New Roman" w:hAnsi="Times New Roman" w:cs="Times New Roman"/>
          <w:sz w:val="24"/>
          <w:szCs w:val="24"/>
        </w:rPr>
        <w:t xml:space="preserve"> СОШ</w:t>
      </w:r>
      <w:r>
        <w:rPr>
          <w:rFonts w:ascii="Times New Roman" w:hAnsi="Times New Roman" w:cs="Times New Roman"/>
          <w:sz w:val="24"/>
          <w:szCs w:val="24"/>
        </w:rPr>
        <w:t>» на 2020-2021 учебный год</w:t>
      </w:r>
      <w:bookmarkStart w:id="0" w:name="_GoBack"/>
      <w:bookmarkEnd w:id="0"/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Требования к уровню подготовки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В результате изучения немецкого языка в 8 классе учащиеся должны: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F5952">
        <w:rPr>
          <w:rFonts w:ascii="Times New Roman" w:hAnsi="Times New Roman" w:cs="Times New Roman"/>
          <w:sz w:val="24"/>
          <w:szCs w:val="24"/>
        </w:rPr>
        <w:t>знать/понимать: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- узнавать в письменном и звучащем тексте изученные лексические единицы (слова, словосочетания, реплики-клише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речевого этикета), в том числе многозначные в пределах тематики основной школы; употреблять в устной и письменной речи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в их основном значении изученные лексические единицы (слова, словосочетания, реплики-клише речевого этикета), в том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числе многозначные, в пределах тематики основной школы в соответствии с решаемой коммуникативной задачей;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- распознавать и образовывать родственные слова с использованием аффиксации в пределах тематики основной школы в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соответствии с решаемой коммуникативной задачей;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lastRenderedPageBreak/>
        <w:t>- оперировать в процессе устного и письменного общения основными синтаксическими конструкциями и морфологическими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формами в соответствии с коммуникативной задачей в коммуникативно-значимом контексте; распознавать и употреблять в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речи различные коммуникативные типы предложений: утвердительные, вопросительные, отрицательные, побудительные – и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порядок слов в них. Прямой и обратный порядок слов. Все типы вопросительных предложений: общий, специальный,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разделительный вопросы;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-роль владения иностранным языком в современном мире, особенности образа жизни, быта, культуры стран изучаемого</w:t>
      </w:r>
    </w:p>
    <w:p w:rsidR="00CF5952" w:rsidRP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>языка, сходство и различия в традициях своей страны и стран изучаемого языка.</w:t>
      </w:r>
    </w:p>
    <w:p w:rsidR="00CF5952" w:rsidRPr="00CF5952" w:rsidRDefault="00CF5952" w:rsidP="00CF5952">
      <w:pPr>
        <w:rPr>
          <w:rFonts w:ascii="Times New Roman" w:hAnsi="Times New Roman" w:cs="Times New Roman"/>
          <w:b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Моя семья</w:t>
      </w:r>
      <w:r w:rsidRPr="00CF5952">
        <w:rPr>
          <w:rFonts w:ascii="Times New Roman" w:hAnsi="Times New Roman" w:cs="Times New Roman"/>
          <w:sz w:val="24"/>
          <w:szCs w:val="24"/>
        </w:rPr>
        <w:t>. Взаимоотношения в семье. Конфликтные ситуации и способы их решения.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 xml:space="preserve"> </w:t>
      </w:r>
      <w:r w:rsidRPr="00CF5952">
        <w:rPr>
          <w:rFonts w:ascii="Times New Roman" w:hAnsi="Times New Roman" w:cs="Times New Roman"/>
          <w:b/>
          <w:sz w:val="24"/>
          <w:szCs w:val="24"/>
        </w:rPr>
        <w:t>Мои друзья</w:t>
      </w:r>
      <w:r w:rsidRPr="00CF5952">
        <w:rPr>
          <w:rFonts w:ascii="Times New Roman" w:hAnsi="Times New Roman" w:cs="Times New Roman"/>
          <w:sz w:val="24"/>
          <w:szCs w:val="24"/>
        </w:rPr>
        <w:t>. Лучший друг/подруга. Внешность и черты характера. Межличностные взаимоотношения с друзьями и в школе.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sz w:val="24"/>
          <w:szCs w:val="24"/>
        </w:rPr>
        <w:t xml:space="preserve"> </w:t>
      </w:r>
      <w:r w:rsidRPr="00CF5952">
        <w:rPr>
          <w:rFonts w:ascii="Times New Roman" w:hAnsi="Times New Roman" w:cs="Times New Roman"/>
          <w:b/>
          <w:sz w:val="24"/>
          <w:szCs w:val="24"/>
        </w:rPr>
        <w:t>Свободное время.</w:t>
      </w:r>
      <w:r w:rsidRPr="00CF5952">
        <w:rPr>
          <w:rFonts w:ascii="Times New Roman" w:hAnsi="Times New Roman" w:cs="Times New Roman"/>
          <w:sz w:val="24"/>
          <w:szCs w:val="24"/>
        </w:rPr>
        <w:t xml:space="preserve"> Досуг и увлечения (музыка, чтение; посещение театра, кинотеатра, музея, выставки). Виды отдыха. Поход по магазинам. Карманные деньги. Молодежная мода. 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Здоровый образ жизни</w:t>
      </w:r>
      <w:r w:rsidRPr="00CF5952">
        <w:rPr>
          <w:rFonts w:ascii="Times New Roman" w:hAnsi="Times New Roman" w:cs="Times New Roman"/>
          <w:sz w:val="24"/>
          <w:szCs w:val="24"/>
        </w:rPr>
        <w:t xml:space="preserve">. Режим труда и отдыха, занятия спортом, здоровое питание, отказ от вредных привычек. 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Спорт.</w:t>
      </w:r>
      <w:r w:rsidRPr="00CF5952">
        <w:rPr>
          <w:rFonts w:ascii="Times New Roman" w:hAnsi="Times New Roman" w:cs="Times New Roman"/>
          <w:sz w:val="24"/>
          <w:szCs w:val="24"/>
        </w:rPr>
        <w:t xml:space="preserve"> Виды спорта. Спортивные игры. Спортивные соревнования. 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Школа</w:t>
      </w:r>
      <w:r w:rsidRPr="00CF5952">
        <w:rPr>
          <w:rFonts w:ascii="Times New Roman" w:hAnsi="Times New Roman" w:cs="Times New Roman"/>
          <w:sz w:val="24"/>
          <w:szCs w:val="24"/>
        </w:rPr>
        <w:t xml:space="preserve">. Школьная жизнь. Правила поведения в школе. Изучаемые предметы и отношения к ним. Внеклассные мероприятия. Кружки. Школьная форма. Каникулы. Переписка с зарубежными сверстниками. 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Выбор профессии</w:t>
      </w:r>
      <w:r w:rsidRPr="00CF5952">
        <w:rPr>
          <w:rFonts w:ascii="Times New Roman" w:hAnsi="Times New Roman" w:cs="Times New Roman"/>
          <w:sz w:val="24"/>
          <w:szCs w:val="24"/>
        </w:rPr>
        <w:t xml:space="preserve">. Мир профессий. Проблема выбора профессии. Роль иностранного языка в планах на будущее. 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Путешествия.</w:t>
      </w:r>
      <w:r w:rsidRPr="00CF5952">
        <w:rPr>
          <w:rFonts w:ascii="Times New Roman" w:hAnsi="Times New Roman" w:cs="Times New Roman"/>
          <w:sz w:val="24"/>
          <w:szCs w:val="24"/>
        </w:rPr>
        <w:t xml:space="preserve"> Путешествия по России и странам изучаемого языка. Транспорт. 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Окружающий мир</w:t>
      </w:r>
      <w:r w:rsidRPr="00CF5952">
        <w:rPr>
          <w:rFonts w:ascii="Times New Roman" w:hAnsi="Times New Roman" w:cs="Times New Roman"/>
          <w:sz w:val="24"/>
          <w:szCs w:val="24"/>
        </w:rPr>
        <w:t xml:space="preserve">. Природа: растения и животные. Погода. Проблемы экологии. Защита окружающей среды. Жизнь в городе/ в сельской местности. 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Средства массовой информации</w:t>
      </w:r>
      <w:r w:rsidRPr="00CF5952">
        <w:rPr>
          <w:rFonts w:ascii="Times New Roman" w:hAnsi="Times New Roman" w:cs="Times New Roman"/>
          <w:sz w:val="24"/>
          <w:szCs w:val="24"/>
        </w:rPr>
        <w:t xml:space="preserve">. Роль средств массовой информации в жизни общества. Средства массовой информации: пресса, телевидение, радио, Интернет. 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  <w:r w:rsidRPr="00CF5952">
        <w:rPr>
          <w:rFonts w:ascii="Times New Roman" w:hAnsi="Times New Roman" w:cs="Times New Roman"/>
          <w:b/>
          <w:sz w:val="24"/>
          <w:szCs w:val="24"/>
        </w:rPr>
        <w:t>Страны изучаемого языка и родная страна</w:t>
      </w:r>
      <w:r w:rsidRPr="00CF5952">
        <w:rPr>
          <w:rFonts w:ascii="Times New Roman" w:hAnsi="Times New Roman" w:cs="Times New Roman"/>
          <w:sz w:val="24"/>
          <w:szCs w:val="24"/>
        </w:rPr>
        <w:t>. Страны, столицы, крупные города. Государственные символы. Географическое положение. Климат. Население. Достопримечательности. Культурные особенности: национальные праздники, памятные даты, исторические события,</w:t>
      </w:r>
      <w:r w:rsidRPr="00CF5952">
        <w:t xml:space="preserve"> </w:t>
      </w:r>
      <w:r w:rsidRPr="00CF5952">
        <w:rPr>
          <w:rFonts w:ascii="Times New Roman" w:hAnsi="Times New Roman" w:cs="Times New Roman"/>
          <w:sz w:val="24"/>
          <w:szCs w:val="24"/>
        </w:rPr>
        <w:t>традиции и обычаи. Выдающиеся люди и их вклад в науку и мировую</w:t>
      </w:r>
      <w:r>
        <w:rPr>
          <w:rFonts w:ascii="Times New Roman" w:hAnsi="Times New Roman" w:cs="Times New Roman"/>
          <w:sz w:val="24"/>
          <w:szCs w:val="24"/>
        </w:rPr>
        <w:t xml:space="preserve"> культуру</w:t>
      </w:r>
    </w:p>
    <w:p w:rsidR="00CF5952" w:rsidRDefault="00CF5952" w:rsidP="00CF5952">
      <w:pPr>
        <w:rPr>
          <w:rFonts w:ascii="Times New Roman" w:hAnsi="Times New Roman" w:cs="Times New Roman"/>
          <w:sz w:val="24"/>
          <w:szCs w:val="24"/>
        </w:rPr>
      </w:pPr>
    </w:p>
    <w:p w:rsidR="00CF5952" w:rsidRPr="002D363C" w:rsidRDefault="00CF5952" w:rsidP="00CF59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Форма итоговой аттестации: </w:t>
      </w:r>
      <w:r w:rsidR="002D363C">
        <w:rPr>
          <w:rFonts w:ascii="Times New Roman" w:hAnsi="Times New Roman" w:cs="Times New Roman"/>
          <w:sz w:val="24"/>
          <w:szCs w:val="24"/>
        </w:rPr>
        <w:t>годовая оценка</w:t>
      </w:r>
    </w:p>
    <w:sectPr w:rsidR="00CF5952" w:rsidRPr="002D36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952"/>
    <w:rsid w:val="002D363C"/>
    <w:rsid w:val="00BD4F3B"/>
    <w:rsid w:val="00C80024"/>
    <w:rsid w:val="00CF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670</Words>
  <Characters>3822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Надежда</cp:lastModifiedBy>
  <cp:revision>3</cp:revision>
  <dcterms:created xsi:type="dcterms:W3CDTF">2021-03-21T11:24:00Z</dcterms:created>
  <dcterms:modified xsi:type="dcterms:W3CDTF">2021-03-21T13:07:00Z</dcterms:modified>
</cp:coreProperties>
</file>